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2CD0B" w14:textId="77777777" w:rsidR="00E83296" w:rsidRDefault="00E83296" w:rsidP="00E83296">
      <w:pPr>
        <w:jc w:val="center"/>
        <w:rPr>
          <w:rFonts w:cstheme="minorHAnsi"/>
          <w:b/>
        </w:rPr>
      </w:pPr>
    </w:p>
    <w:p w14:paraId="25D0CCB4" w14:textId="77777777" w:rsidR="00E83296" w:rsidRDefault="00E83296" w:rsidP="00E83296">
      <w:pPr>
        <w:jc w:val="center"/>
        <w:rPr>
          <w:rFonts w:cstheme="minorHAnsi"/>
          <w:b/>
        </w:rPr>
      </w:pPr>
    </w:p>
    <w:p w14:paraId="5649E796" w14:textId="77777777" w:rsidR="009D6C93" w:rsidRPr="00E83296" w:rsidRDefault="009C7D82" w:rsidP="00E83296">
      <w:pPr>
        <w:jc w:val="center"/>
        <w:rPr>
          <w:rFonts w:cstheme="minorHAnsi"/>
          <w:b/>
        </w:rPr>
      </w:pPr>
      <w:r w:rsidRPr="00E83296">
        <w:rPr>
          <w:rFonts w:cstheme="minorHAnsi"/>
          <w:b/>
        </w:rPr>
        <w:t xml:space="preserve">Taotlus </w:t>
      </w:r>
      <w:r w:rsidR="00EA3ADB">
        <w:rPr>
          <w:rFonts w:cstheme="minorHAnsi"/>
          <w:b/>
        </w:rPr>
        <w:t>kinnistusraamatu</w:t>
      </w:r>
      <w:r w:rsidR="00802414" w:rsidRPr="00E83296">
        <w:rPr>
          <w:rFonts w:cstheme="minorHAnsi"/>
          <w:b/>
        </w:rPr>
        <w:t xml:space="preserve"> </w:t>
      </w:r>
      <w:r w:rsidRPr="00E83296">
        <w:rPr>
          <w:rFonts w:cstheme="minorHAnsi"/>
          <w:b/>
        </w:rPr>
        <w:t>x-tee teenuste</w:t>
      </w:r>
      <w:r w:rsidR="00E83296">
        <w:rPr>
          <w:rFonts w:cstheme="minorHAnsi"/>
          <w:b/>
        </w:rPr>
        <w:t>le juurdepääsu</w:t>
      </w:r>
      <w:r w:rsidRPr="00E83296">
        <w:rPr>
          <w:rFonts w:cstheme="minorHAnsi"/>
          <w:b/>
        </w:rPr>
        <w:t xml:space="preserve"> </w:t>
      </w:r>
      <w:r w:rsidR="00D84CC6">
        <w:rPr>
          <w:rFonts w:cstheme="minorHAnsi"/>
          <w:b/>
        </w:rPr>
        <w:t>võimaldamiseks</w:t>
      </w:r>
    </w:p>
    <w:p w14:paraId="6C46494B" w14:textId="77777777" w:rsidR="009C7D82" w:rsidRPr="00E83296" w:rsidRDefault="009C7D82">
      <w:pPr>
        <w:rPr>
          <w:rFonts w:cstheme="minorHAnsi"/>
        </w:rPr>
      </w:pPr>
    </w:p>
    <w:p w14:paraId="5F76C059" w14:textId="77777777" w:rsidR="00802414" w:rsidRPr="00E83296" w:rsidRDefault="00802414">
      <w:pPr>
        <w:rPr>
          <w:rFonts w:cstheme="minorHAnsi"/>
        </w:rPr>
      </w:pPr>
    </w:p>
    <w:p w14:paraId="69BE0B25" w14:textId="77777777" w:rsidR="00E83296" w:rsidRPr="00E83296" w:rsidRDefault="00E83296">
      <w:pPr>
        <w:rPr>
          <w:rFonts w:cstheme="minorHAnsi"/>
        </w:rPr>
      </w:pPr>
    </w:p>
    <w:p w14:paraId="3ABE6B19" w14:textId="77777777" w:rsidR="00E83296" w:rsidRPr="00E83296" w:rsidRDefault="00E83296">
      <w:pPr>
        <w:rPr>
          <w:rFonts w:cstheme="minorHAnsi"/>
        </w:rPr>
      </w:pPr>
    </w:p>
    <w:p w14:paraId="361F840F" w14:textId="2B2ED5F1" w:rsidR="009C7D82" w:rsidRPr="00E83296" w:rsidRDefault="009C7D82">
      <w:pPr>
        <w:rPr>
          <w:rFonts w:cstheme="minorHAnsi"/>
        </w:rPr>
      </w:pPr>
      <w:r w:rsidRPr="00E83296">
        <w:rPr>
          <w:rFonts w:cstheme="minorHAnsi"/>
          <w:b/>
        </w:rPr>
        <w:t>Teenuse taotleja</w:t>
      </w:r>
      <w:r w:rsidRPr="00E83296">
        <w:rPr>
          <w:rFonts w:cstheme="minorHAnsi"/>
        </w:rPr>
        <w:t xml:space="preserve">: </w:t>
      </w:r>
      <w:sdt>
        <w:sdtPr>
          <w:rPr>
            <w:rFonts w:cstheme="minorHAnsi"/>
          </w:rPr>
          <w:id w:val="-514081257"/>
          <w:placeholder>
            <w:docPart w:val="DefaultPlaceholder_1081868574"/>
          </w:placeholder>
        </w:sdtPr>
        <w:sdtContent>
          <w:r w:rsidR="008A4138">
            <w:rPr>
              <w:rFonts w:ascii="Arial" w:hAnsi="Arial" w:cs="Arial"/>
              <w:sz w:val="20"/>
              <w:szCs w:val="20"/>
              <w:lang w:eastAsia="et-EE"/>
            </w:rPr>
            <w:t>Tallinna Sotsiaal- ja Tervishoiuamet</w:t>
          </w:r>
        </w:sdtContent>
      </w:sdt>
    </w:p>
    <w:p w14:paraId="721A1574" w14:textId="574869A3" w:rsidR="009C7D82" w:rsidRPr="00E83296" w:rsidRDefault="009C7D82">
      <w:pPr>
        <w:rPr>
          <w:rFonts w:cstheme="minorHAnsi"/>
        </w:rPr>
      </w:pPr>
      <w:r w:rsidRPr="00E83296">
        <w:rPr>
          <w:rFonts w:cstheme="minorHAnsi"/>
          <w:b/>
        </w:rPr>
        <w:t>Teenuse taotleja registrikood</w:t>
      </w:r>
      <w:r w:rsidRPr="00E83296">
        <w:rPr>
          <w:rFonts w:cstheme="minorHAnsi"/>
        </w:rPr>
        <w:t>:</w:t>
      </w:r>
      <w:r w:rsidR="00E83296" w:rsidRPr="00E83296">
        <w:rPr>
          <w:rFonts w:cstheme="minorHAnsi"/>
        </w:rPr>
        <w:t xml:space="preserve"> </w:t>
      </w:r>
      <w:sdt>
        <w:sdtPr>
          <w:rPr>
            <w:rFonts w:cstheme="minorHAnsi"/>
          </w:rPr>
          <w:id w:val="-1054920787"/>
          <w:placeholder>
            <w:docPart w:val="DefaultPlaceholder_1081868574"/>
          </w:placeholder>
        </w:sdtPr>
        <w:sdtContent>
          <w:r w:rsidR="008A4138">
            <w:rPr>
              <w:rFonts w:ascii="Arial" w:hAnsi="Arial" w:cs="Arial"/>
              <w:sz w:val="20"/>
              <w:szCs w:val="20"/>
              <w:lang w:eastAsia="et-EE"/>
            </w:rPr>
            <w:t>75014965</w:t>
          </w:r>
        </w:sdtContent>
      </w:sdt>
    </w:p>
    <w:p w14:paraId="7849B421" w14:textId="66B61C14" w:rsidR="0093493E" w:rsidRPr="00E83296" w:rsidRDefault="0093493E" w:rsidP="0093493E">
      <w:pPr>
        <w:rPr>
          <w:rFonts w:cstheme="minorHAnsi"/>
        </w:rPr>
      </w:pPr>
      <w:r w:rsidRPr="00E83296">
        <w:rPr>
          <w:rFonts w:cstheme="minorHAnsi"/>
          <w:b/>
        </w:rPr>
        <w:t xml:space="preserve">Teenuse taotleja </w:t>
      </w:r>
      <w:r>
        <w:rPr>
          <w:rFonts w:cstheme="minorHAnsi"/>
          <w:b/>
        </w:rPr>
        <w:t>e-posti aadress</w:t>
      </w:r>
      <w:r w:rsidRPr="00E83296">
        <w:rPr>
          <w:rFonts w:cstheme="minorHAnsi"/>
        </w:rPr>
        <w:t>:</w:t>
      </w:r>
      <w:sdt>
        <w:sdtPr>
          <w:rPr>
            <w:rFonts w:cstheme="minorHAnsi"/>
          </w:rPr>
          <w:id w:val="194667295"/>
          <w:placeholder>
            <w:docPart w:val="D0DF177084E0467ABDF5CE54F6D1EC65"/>
          </w:placeholder>
        </w:sdtPr>
        <w:sdtContent>
          <w:r w:rsidR="008A4138">
            <w:rPr>
              <w:rFonts w:cstheme="minorHAnsi"/>
            </w:rPr>
            <w:t>pille.tammeveski@tallinnlv.ee</w:t>
          </w:r>
        </w:sdtContent>
      </w:sdt>
    </w:p>
    <w:p w14:paraId="3E905418" w14:textId="57D8A0D0" w:rsidR="00D84CC6" w:rsidRDefault="00D84CC6">
      <w:pPr>
        <w:rPr>
          <w:rFonts w:cstheme="minorHAnsi"/>
          <w:b/>
        </w:rPr>
      </w:pPr>
      <w:r>
        <w:rPr>
          <w:rFonts w:cstheme="minorHAnsi"/>
          <w:b/>
        </w:rPr>
        <w:t xml:space="preserve">Taotleja esindaja ees- ja perekonnanimi, ametinimetus: </w:t>
      </w:r>
      <w:sdt>
        <w:sdtPr>
          <w:rPr>
            <w:rFonts w:cstheme="minorHAnsi"/>
            <w:b/>
          </w:rPr>
          <w:id w:val="950283370"/>
          <w:placeholder>
            <w:docPart w:val="DefaultPlaceholder_1081868574"/>
          </w:placeholder>
        </w:sdtPr>
        <w:sdtContent>
          <w:r w:rsidR="008A4138" w:rsidRPr="008A4138">
            <w:rPr>
              <w:rFonts w:cstheme="minorHAnsi"/>
              <w:b/>
            </w:rPr>
            <w:t>Pille Tammeveski</w:t>
          </w:r>
          <w:r w:rsidR="008A4138">
            <w:rPr>
              <w:rFonts w:cstheme="minorHAnsi"/>
              <w:b/>
            </w:rPr>
            <w:t xml:space="preserve">,  </w:t>
          </w:r>
          <w:r w:rsidR="008A4138">
            <w:rPr>
              <w:rFonts w:ascii="Arial" w:hAnsi="Arial" w:cs="Arial"/>
              <w:sz w:val="20"/>
              <w:szCs w:val="20"/>
              <w:lang w:eastAsia="et-EE"/>
            </w:rPr>
            <w:t>Tallinna Strateegiakeskus  Linna digiteenistuse infosüsteemide arendamise osakond- osakonna juhataja Mari Roots asendaja</w:t>
          </w:r>
        </w:sdtContent>
      </w:sdt>
    </w:p>
    <w:p w14:paraId="41F6EB2B" w14:textId="7F15EE6E" w:rsidR="009C7D82" w:rsidRPr="00E83296" w:rsidRDefault="009C7D82">
      <w:pPr>
        <w:rPr>
          <w:rFonts w:cstheme="minorHAnsi"/>
        </w:rPr>
      </w:pPr>
      <w:r w:rsidRPr="00E83296">
        <w:rPr>
          <w:rFonts w:cstheme="minorHAnsi"/>
          <w:b/>
        </w:rPr>
        <w:t>Teenuse taotleja alamsüsteem</w:t>
      </w:r>
      <w:r w:rsidRPr="00E83296">
        <w:rPr>
          <w:rFonts w:cstheme="minorHAnsi"/>
        </w:rPr>
        <w:t>:</w:t>
      </w:r>
      <w:sdt>
        <w:sdtPr>
          <w:rPr>
            <w:rFonts w:cstheme="minorHAnsi"/>
          </w:rPr>
          <w:id w:val="1589032766"/>
          <w:placeholder>
            <w:docPart w:val="DefaultPlaceholder_1081868574"/>
          </w:placeholder>
        </w:sdtPr>
        <w:sdtContent>
          <w:r w:rsidR="008A4138">
            <w:rPr>
              <w:rFonts w:ascii="Arial" w:hAnsi="Arial" w:cs="Arial"/>
              <w:sz w:val="20"/>
              <w:szCs w:val="20"/>
              <w:lang w:eastAsia="et-EE"/>
            </w:rPr>
            <w:t xml:space="preserve">EE/GOV/75014965​/tlntashis </w:t>
          </w:r>
        </w:sdtContent>
      </w:sdt>
    </w:p>
    <w:p w14:paraId="38A8B148" w14:textId="0F946DF7" w:rsidR="00802414" w:rsidRPr="00E83296" w:rsidRDefault="009C7D82" w:rsidP="00E83296">
      <w:pPr>
        <w:pStyle w:val="Default"/>
        <w:rPr>
          <w:rFonts w:asciiTheme="minorHAnsi" w:hAnsiTheme="minorHAnsi" w:cstheme="minorHAnsi"/>
          <w:sz w:val="22"/>
          <w:szCs w:val="22"/>
        </w:rPr>
      </w:pPr>
      <w:r w:rsidRPr="00E83296">
        <w:rPr>
          <w:rFonts w:asciiTheme="minorHAnsi" w:hAnsiTheme="minorHAnsi" w:cstheme="minorHAnsi"/>
          <w:b/>
          <w:sz w:val="22"/>
          <w:szCs w:val="22"/>
        </w:rPr>
        <w:t>Teenuse</w:t>
      </w:r>
      <w:r w:rsidR="005F2CBB">
        <w:rPr>
          <w:rFonts w:asciiTheme="minorHAnsi" w:hAnsiTheme="minorHAnsi" w:cstheme="minorHAnsi"/>
          <w:b/>
          <w:sz w:val="22"/>
          <w:szCs w:val="22"/>
        </w:rPr>
        <w:t>le juurdepääsu</w:t>
      </w:r>
      <w:r w:rsidRPr="00E83296">
        <w:rPr>
          <w:rFonts w:asciiTheme="minorHAnsi" w:hAnsiTheme="minorHAnsi" w:cstheme="minorHAnsi"/>
          <w:b/>
          <w:sz w:val="22"/>
          <w:szCs w:val="22"/>
        </w:rPr>
        <w:t xml:space="preserve"> </w:t>
      </w:r>
      <w:r w:rsidR="00D84CC6">
        <w:rPr>
          <w:rFonts w:asciiTheme="minorHAnsi" w:hAnsiTheme="minorHAnsi" w:cstheme="minorHAnsi"/>
          <w:b/>
          <w:sz w:val="22"/>
          <w:szCs w:val="22"/>
        </w:rPr>
        <w:t>võimaldamise</w:t>
      </w:r>
      <w:r w:rsidRPr="00E83296">
        <w:rPr>
          <w:rFonts w:asciiTheme="minorHAnsi" w:hAnsiTheme="minorHAnsi" w:cstheme="minorHAnsi"/>
          <w:b/>
          <w:sz w:val="22"/>
          <w:szCs w:val="22"/>
        </w:rPr>
        <w:t xml:space="preserve"> soovi põhjendus</w:t>
      </w:r>
      <w:r w:rsidR="00E83296" w:rsidRPr="00E83296">
        <w:rPr>
          <w:rFonts w:asciiTheme="minorHAnsi" w:hAnsiTheme="minorHAnsi" w:cstheme="minorHAnsi"/>
          <w:sz w:val="22"/>
          <w:szCs w:val="22"/>
        </w:rPr>
        <w:t xml:space="preserve">: </w:t>
      </w:r>
    </w:p>
    <w:p w14:paraId="3AA5D6C5" w14:textId="77777777" w:rsidR="00802414" w:rsidRDefault="00802414" w:rsidP="009C7D82">
      <w:pPr>
        <w:pStyle w:val="Default"/>
        <w:rPr>
          <w:rFonts w:asciiTheme="minorHAnsi" w:hAnsiTheme="minorHAnsi" w:cstheme="minorHAnsi"/>
          <w:sz w:val="22"/>
          <w:szCs w:val="22"/>
        </w:rPr>
      </w:pPr>
    </w:p>
    <w:p w14:paraId="70EE59A4" w14:textId="77777777" w:rsidR="008A4138" w:rsidRDefault="008A4138" w:rsidP="008A4138">
      <w:pPr>
        <w:rPr>
          <w:rFonts w:ascii="Arial" w:hAnsi="Arial" w:cs="Arial"/>
          <w:sz w:val="20"/>
          <w:szCs w:val="20"/>
          <w:lang w:eastAsia="et-EE"/>
        </w:rPr>
      </w:pPr>
      <w:r>
        <w:rPr>
          <w:rFonts w:ascii="Arial" w:hAnsi="Arial" w:cs="Arial"/>
          <w:sz w:val="20"/>
          <w:szCs w:val="20"/>
          <w:lang w:eastAsia="et-EE"/>
        </w:rPr>
        <w:t>Tallinna Sotsiaal- ja Tervishoiuamet taotleb TASHISe infosüsteemile juurdepääsu kinnistusraamatu andmetele X-tee kaudu, et täita seadusest tulenevaid sotsiaalhoolekande ülesandeid ning hinnata isikute abivajadust, varalist olukorda ja õigust sotsiaalhoolekandelistele toetustele ning teenustele.</w:t>
      </w:r>
    </w:p>
    <w:p w14:paraId="02F1E81C" w14:textId="77777777" w:rsidR="008A4138" w:rsidRDefault="008A4138" w:rsidP="008A4138">
      <w:pPr>
        <w:rPr>
          <w:rFonts w:ascii="Arial" w:hAnsi="Arial" w:cs="Arial"/>
          <w:sz w:val="20"/>
          <w:szCs w:val="20"/>
          <w:lang w:eastAsia="et-EE"/>
        </w:rPr>
      </w:pPr>
      <w:r>
        <w:rPr>
          <w:rFonts w:ascii="Arial" w:hAnsi="Arial" w:cs="Arial"/>
          <w:sz w:val="20"/>
          <w:szCs w:val="20"/>
          <w:lang w:eastAsia="et-EE"/>
        </w:rPr>
        <w:t>Kinnistusraamatu andmete kasutamine võimaldab automatiseerida ja tõhustada abivajaduse hindamise protsessi, vähendada isikutelt täiendavate tõendite küsimist ning tagada otsuste tegemisel ajakohaste ja usaldusväärsete andmete kasutamine.</w:t>
      </w:r>
    </w:p>
    <w:p w14:paraId="52B2CBCD" w14:textId="77777777" w:rsidR="008A4138" w:rsidRDefault="008A4138" w:rsidP="008A4138">
      <w:pPr>
        <w:rPr>
          <w:rFonts w:ascii="Arial" w:hAnsi="Arial" w:cs="Arial"/>
          <w:sz w:val="20"/>
          <w:szCs w:val="20"/>
          <w:lang w:eastAsia="et-EE"/>
        </w:rPr>
      </w:pPr>
      <w:r>
        <w:rPr>
          <w:rFonts w:ascii="Arial" w:hAnsi="Arial" w:cs="Arial"/>
          <w:sz w:val="20"/>
          <w:szCs w:val="20"/>
          <w:lang w:eastAsia="et-EE"/>
        </w:rPr>
        <w:t>Õiguslik alus:</w:t>
      </w:r>
    </w:p>
    <w:p w14:paraId="304146C0" w14:textId="77777777" w:rsidR="008A4138" w:rsidRDefault="008A4138" w:rsidP="008A4138">
      <w:pPr>
        <w:numPr>
          <w:ilvl w:val="0"/>
          <w:numId w:val="1"/>
        </w:numPr>
        <w:spacing w:before="100" w:beforeAutospacing="1" w:after="100" w:afterAutospacing="1" w:line="300" w:lineRule="atLeast"/>
        <w:rPr>
          <w:rFonts w:ascii="Arial" w:eastAsia="Times New Roman" w:hAnsi="Arial" w:cs="Arial"/>
          <w:sz w:val="20"/>
          <w:szCs w:val="20"/>
          <w:lang w:eastAsia="et-EE"/>
        </w:rPr>
      </w:pPr>
      <w:r>
        <w:rPr>
          <w:rFonts w:ascii="Arial" w:eastAsia="Times New Roman" w:hAnsi="Arial" w:cs="Arial"/>
          <w:sz w:val="20"/>
          <w:szCs w:val="20"/>
          <w:lang w:eastAsia="et-EE"/>
        </w:rPr>
        <w:t xml:space="preserve">Andmete töötlemise õiguslik alus tuleneb Euroopa Parlamendi ja nõukogu määruse (EL) 2016/679 (IKÜM) artikli 6 lõike 1 punktidest </w:t>
      </w:r>
      <w:r>
        <w:rPr>
          <w:rStyle w:val="Strong"/>
          <w:rFonts w:ascii="Arial" w:eastAsia="Times New Roman" w:hAnsi="Arial" w:cs="Arial"/>
          <w:b w:val="0"/>
          <w:bCs w:val="0"/>
          <w:sz w:val="20"/>
          <w:szCs w:val="20"/>
          <w:lang w:eastAsia="et-EE"/>
        </w:rPr>
        <w:t>c</w:t>
      </w:r>
      <w:r>
        <w:rPr>
          <w:rFonts w:ascii="Arial" w:eastAsia="Times New Roman" w:hAnsi="Arial" w:cs="Arial"/>
          <w:sz w:val="20"/>
          <w:szCs w:val="20"/>
          <w:lang w:eastAsia="et-EE"/>
        </w:rPr>
        <w:t xml:space="preserve"> ja </w:t>
      </w:r>
      <w:r>
        <w:rPr>
          <w:rStyle w:val="Strong"/>
          <w:rFonts w:ascii="Arial" w:eastAsia="Times New Roman" w:hAnsi="Arial" w:cs="Arial"/>
          <w:b w:val="0"/>
          <w:bCs w:val="0"/>
          <w:sz w:val="20"/>
          <w:szCs w:val="20"/>
          <w:lang w:eastAsia="et-EE"/>
        </w:rPr>
        <w:t xml:space="preserve">e </w:t>
      </w:r>
      <w:r>
        <w:rPr>
          <w:rFonts w:ascii="Arial" w:eastAsia="Times New Roman" w:hAnsi="Arial" w:cs="Arial"/>
          <w:sz w:val="20"/>
          <w:szCs w:val="20"/>
          <w:lang w:eastAsia="et-EE"/>
        </w:rPr>
        <w:t xml:space="preserve">, mille kohaselt isikuandmete töötlemine on õiguspärane, kui see on vajalik vastutava töötleja seadusest tuleneva kohustuse täitmiseks või avalikes huvides oleva ülesande täitmiseks. </w:t>
      </w:r>
      <w:hyperlink r:id="rId5" w:history="1">
        <w:r>
          <w:rPr>
            <w:rStyle w:val="Hyperlink"/>
            <w:rFonts w:ascii="Segoe UI" w:eastAsia="Times New Roman" w:hAnsi="Segoe UI" w:cs="Segoe UI"/>
            <w:sz w:val="21"/>
            <w:szCs w:val="21"/>
            <w:lang w:eastAsia="et-EE"/>
          </w:rPr>
          <w:t>https://eur-lex.europa.eu/eli/reg/2016/679/oj</w:t>
        </w:r>
      </w:hyperlink>
      <w:r>
        <w:rPr>
          <w:rFonts w:ascii="Segoe UI" w:eastAsia="Times New Roman" w:hAnsi="Segoe UI" w:cs="Segoe UI"/>
          <w:sz w:val="21"/>
          <w:szCs w:val="21"/>
          <w:lang w:eastAsia="et-EE"/>
        </w:rPr>
        <w:t xml:space="preserve"> </w:t>
      </w:r>
    </w:p>
    <w:p w14:paraId="5343EDF8" w14:textId="77777777" w:rsidR="008A4138" w:rsidRDefault="008A4138" w:rsidP="008A4138">
      <w:pPr>
        <w:numPr>
          <w:ilvl w:val="0"/>
          <w:numId w:val="1"/>
        </w:numPr>
        <w:spacing w:before="100" w:beforeAutospacing="1" w:after="100" w:afterAutospacing="1" w:line="300" w:lineRule="atLeast"/>
        <w:rPr>
          <w:rFonts w:ascii="Arial" w:eastAsia="Times New Roman" w:hAnsi="Arial" w:cs="Arial"/>
          <w:sz w:val="20"/>
          <w:szCs w:val="20"/>
          <w:lang w:eastAsia="et-EE"/>
        </w:rPr>
      </w:pPr>
      <w:r>
        <w:rPr>
          <w:rFonts w:ascii="Arial" w:eastAsia="Times New Roman" w:hAnsi="Arial" w:cs="Arial"/>
          <w:sz w:val="20"/>
          <w:szCs w:val="20"/>
          <w:lang w:eastAsia="et-EE"/>
        </w:rPr>
        <w:t>Kohaliku omavalitsuse korralduse seadus - Kohaliku omavalitsuse korralduse seaduse § 6 lõike 1 kohaselt on omavalitsusüksuse ülesanne korraldada sotsiaalhoolekannet.  </w:t>
      </w:r>
    </w:p>
    <w:p w14:paraId="700D221A" w14:textId="77777777" w:rsidR="008A4138" w:rsidRDefault="008A4138" w:rsidP="008A4138">
      <w:pPr>
        <w:numPr>
          <w:ilvl w:val="0"/>
          <w:numId w:val="1"/>
        </w:numPr>
        <w:spacing w:before="100" w:beforeAutospacing="1" w:after="100" w:afterAutospacing="1" w:line="300" w:lineRule="atLeast"/>
        <w:rPr>
          <w:rFonts w:ascii="Arial" w:eastAsia="Times New Roman" w:hAnsi="Arial" w:cs="Arial"/>
          <w:sz w:val="20"/>
          <w:szCs w:val="20"/>
          <w:lang w:eastAsia="et-EE"/>
        </w:rPr>
      </w:pPr>
      <w:r>
        <w:rPr>
          <w:rFonts w:ascii="Arial" w:eastAsia="Times New Roman" w:hAnsi="Arial" w:cs="Arial"/>
          <w:sz w:val="20"/>
          <w:szCs w:val="20"/>
          <w:lang w:eastAsia="et-EE"/>
        </w:rPr>
        <w:t>Sotsiaalhoolekande seadus</w:t>
      </w:r>
      <w:r>
        <w:rPr>
          <w:rFonts w:ascii="Arial" w:eastAsia="Times New Roman" w:hAnsi="Arial" w:cs="Arial"/>
          <w:b/>
          <w:bCs/>
          <w:sz w:val="20"/>
          <w:szCs w:val="20"/>
          <w:lang w:eastAsia="et-EE"/>
        </w:rPr>
        <w:t xml:space="preserve"> - </w:t>
      </w:r>
      <w:r>
        <w:rPr>
          <w:rFonts w:ascii="Arial" w:eastAsia="Times New Roman" w:hAnsi="Arial" w:cs="Arial"/>
          <w:sz w:val="20"/>
          <w:szCs w:val="20"/>
          <w:lang w:eastAsia="et-EE"/>
        </w:rPr>
        <w:t xml:space="preserve">Kinnistusraamatu andmete kasutamise peamine õiguslik alus tuleneb sotsiaalhoolekande seadusest </w:t>
      </w:r>
      <w:hyperlink r:id="rId6" w:history="1">
        <w:r>
          <w:rPr>
            <w:rStyle w:val="Hyperlink"/>
            <w:rFonts w:ascii="Arial" w:eastAsia="Times New Roman" w:hAnsi="Arial" w:cs="Arial"/>
            <w:sz w:val="20"/>
            <w:szCs w:val="20"/>
            <w:lang w:eastAsia="et-EE"/>
          </w:rPr>
          <w:t>https://www.riigiteataja.ee/et/akt/129062017007?leiaKehtiv</w:t>
        </w:r>
      </w:hyperlink>
      <w:r>
        <w:rPr>
          <w:rFonts w:ascii="Arial" w:eastAsia="Times New Roman" w:hAnsi="Arial" w:cs="Arial"/>
          <w:sz w:val="20"/>
          <w:szCs w:val="20"/>
          <w:lang w:eastAsia="et-EE"/>
        </w:rPr>
        <w:t xml:space="preserve"> :</w:t>
      </w:r>
      <w:r>
        <w:rPr>
          <w:rFonts w:ascii="Arial" w:eastAsia="Times New Roman" w:hAnsi="Arial" w:cs="Arial"/>
          <w:b/>
          <w:bCs/>
          <w:sz w:val="20"/>
          <w:szCs w:val="20"/>
          <w:lang w:eastAsia="et-EE"/>
        </w:rPr>
        <w:t xml:space="preserve"> </w:t>
      </w:r>
    </w:p>
    <w:p w14:paraId="42E22593" w14:textId="77777777" w:rsidR="008A4138" w:rsidRDefault="008A4138" w:rsidP="008A4138">
      <w:pPr>
        <w:pStyle w:val="Heading3"/>
        <w:numPr>
          <w:ilvl w:val="1"/>
          <w:numId w:val="1"/>
        </w:numPr>
        <w:spacing w:line="300" w:lineRule="atLeast"/>
        <w:rPr>
          <w:rFonts w:ascii="Arial" w:eastAsia="Times New Roman" w:hAnsi="Arial" w:cs="Arial"/>
          <w:b w:val="0"/>
          <w:bCs w:val="0"/>
          <w:sz w:val="20"/>
          <w:szCs w:val="20"/>
        </w:rPr>
      </w:pPr>
      <w:r>
        <w:rPr>
          <w:rFonts w:ascii="Arial" w:eastAsia="Times New Roman" w:hAnsi="Arial" w:cs="Arial"/>
          <w:b w:val="0"/>
          <w:bCs w:val="0"/>
          <w:sz w:val="20"/>
          <w:szCs w:val="20"/>
        </w:rPr>
        <w:t>§ 15 – isiku abivajaduse hindamine;</w:t>
      </w:r>
    </w:p>
    <w:p w14:paraId="78C8420E" w14:textId="77777777" w:rsidR="008A4138" w:rsidRDefault="008A4138" w:rsidP="008A4138">
      <w:pPr>
        <w:numPr>
          <w:ilvl w:val="1"/>
          <w:numId w:val="1"/>
        </w:numPr>
        <w:spacing w:before="100" w:beforeAutospacing="1" w:after="100" w:afterAutospacing="1" w:line="300" w:lineRule="atLeast"/>
        <w:rPr>
          <w:rFonts w:ascii="Arial" w:eastAsia="Times New Roman" w:hAnsi="Arial" w:cs="Arial"/>
          <w:sz w:val="20"/>
          <w:szCs w:val="20"/>
        </w:rPr>
      </w:pPr>
      <w:r>
        <w:rPr>
          <w:rFonts w:ascii="Arial" w:eastAsia="Times New Roman" w:hAnsi="Arial" w:cs="Arial"/>
          <w:sz w:val="20"/>
          <w:szCs w:val="20"/>
        </w:rPr>
        <w:t>§ 16 – abi vajaduse väljaselgitamine;</w:t>
      </w:r>
    </w:p>
    <w:p w14:paraId="359B0221" w14:textId="77777777" w:rsidR="008A4138" w:rsidRDefault="008A4138" w:rsidP="008A4138">
      <w:pPr>
        <w:numPr>
          <w:ilvl w:val="1"/>
          <w:numId w:val="1"/>
        </w:numPr>
        <w:spacing w:before="100" w:beforeAutospacing="1" w:after="100" w:afterAutospacing="1" w:line="300" w:lineRule="atLeast"/>
        <w:rPr>
          <w:rFonts w:ascii="Arial" w:eastAsia="Times New Roman" w:hAnsi="Arial" w:cs="Arial"/>
          <w:sz w:val="20"/>
          <w:szCs w:val="20"/>
        </w:rPr>
      </w:pPr>
      <w:r>
        <w:rPr>
          <w:rFonts w:ascii="Arial" w:eastAsia="Times New Roman" w:hAnsi="Arial" w:cs="Arial"/>
          <w:sz w:val="20"/>
          <w:szCs w:val="20"/>
        </w:rPr>
        <w:t>§ 17 – abi määramine.</w:t>
      </w:r>
      <w:r>
        <w:rPr>
          <w:rFonts w:ascii="Arial" w:eastAsia="Times New Roman" w:hAnsi="Arial" w:cs="Arial"/>
          <w:sz w:val="20"/>
          <w:szCs w:val="20"/>
        </w:rPr>
        <w:br/>
        <w:t>Nimetatud sätete kohaselt hindab kohaliku omavalitsuse üksus abi vajava isiku olukorda terviklikult, sealhulgas tema majanduslikku ja varalist olukorda. Kinnisasjade, nende koormatiste ja omandisuhete andmed on vajalikud isiku tegeliku majandusliku olukorra väljaselgitamiseks ning õiguspäraste otsuste tegemiseks sotsiaalteenuste ja -toetuste määramisel.</w:t>
      </w:r>
    </w:p>
    <w:p w14:paraId="16AD8D53" w14:textId="77777777" w:rsidR="008A4138" w:rsidRDefault="008A4138" w:rsidP="008A4138">
      <w:pPr>
        <w:pStyle w:val="Heading3"/>
        <w:numPr>
          <w:ilvl w:val="0"/>
          <w:numId w:val="1"/>
        </w:numPr>
        <w:spacing w:before="0" w:beforeAutospacing="0" w:after="0" w:afterAutospacing="0" w:line="300" w:lineRule="atLeast"/>
        <w:rPr>
          <w:rFonts w:ascii="Arial" w:eastAsia="Times New Roman" w:hAnsi="Arial" w:cs="Arial"/>
          <w:b w:val="0"/>
          <w:bCs w:val="0"/>
          <w:sz w:val="20"/>
          <w:szCs w:val="20"/>
        </w:rPr>
      </w:pPr>
      <w:r>
        <w:rPr>
          <w:rFonts w:ascii="Arial" w:eastAsia="Times New Roman" w:hAnsi="Arial" w:cs="Arial"/>
          <w:b w:val="0"/>
          <w:bCs w:val="0"/>
          <w:sz w:val="20"/>
          <w:szCs w:val="20"/>
        </w:rPr>
        <w:lastRenderedPageBreak/>
        <w:t>Tallinna Linnavolikogu määrus nr 24 „</w:t>
      </w:r>
      <w:hyperlink r:id="rId7" w:history="1">
        <w:r>
          <w:rPr>
            <w:rStyle w:val="Hyperlink"/>
            <w:rFonts w:ascii="Arial" w:eastAsia="Times New Roman" w:hAnsi="Arial" w:cs="Arial"/>
            <w:b w:val="0"/>
            <w:bCs w:val="0"/>
            <w:sz w:val="20"/>
            <w:szCs w:val="20"/>
          </w:rPr>
          <w:t>Sotsiaalhoolekandelise abi andmise kord“</w:t>
        </w:r>
      </w:hyperlink>
      <w:r>
        <w:rPr>
          <w:rFonts w:ascii="Arial" w:eastAsia="Times New Roman" w:hAnsi="Arial" w:cs="Arial"/>
          <w:b w:val="0"/>
          <w:bCs w:val="0"/>
          <w:sz w:val="20"/>
          <w:szCs w:val="20"/>
        </w:rPr>
        <w:t xml:space="preserve"> - Määrus reguleerib sotsiaalhoolekandelise abi taotluste menetlemist ning abivajaduse hindamist, mille käigus on vajalik koguda ja kontrollida isiku majanduslikku olukorda puudutavaid andmeid. </w:t>
      </w:r>
    </w:p>
    <w:p w14:paraId="1B135AC2" w14:textId="77777777" w:rsidR="008A4138" w:rsidRDefault="008A4138" w:rsidP="008A4138">
      <w:pPr>
        <w:pStyle w:val="Heading3"/>
        <w:numPr>
          <w:ilvl w:val="0"/>
          <w:numId w:val="1"/>
        </w:numPr>
        <w:spacing w:before="0" w:beforeAutospacing="0" w:after="0" w:afterAutospacing="0" w:line="300" w:lineRule="atLeast"/>
        <w:rPr>
          <w:rFonts w:ascii="Arial" w:eastAsia="Times New Roman" w:hAnsi="Arial" w:cs="Arial"/>
          <w:b w:val="0"/>
          <w:bCs w:val="0"/>
          <w:sz w:val="20"/>
          <w:szCs w:val="20"/>
        </w:rPr>
      </w:pPr>
      <w:r>
        <w:rPr>
          <w:rFonts w:ascii="Arial" w:eastAsia="Times New Roman" w:hAnsi="Arial" w:cs="Arial"/>
          <w:b w:val="0"/>
          <w:bCs w:val="0"/>
          <w:sz w:val="20"/>
          <w:szCs w:val="20"/>
        </w:rPr>
        <w:t xml:space="preserve">Tallinna Linnavolikogu määrus nr 25 </w:t>
      </w:r>
      <w:hyperlink r:id="rId8" w:history="1">
        <w:r>
          <w:rPr>
            <w:rStyle w:val="Hyperlink"/>
            <w:rFonts w:ascii="Arial" w:eastAsia="Times New Roman" w:hAnsi="Arial" w:cs="Arial"/>
            <w:b w:val="0"/>
            <w:bCs w:val="0"/>
            <w:sz w:val="20"/>
            <w:szCs w:val="20"/>
          </w:rPr>
          <w:t>„Sotsiaalteenuste osutamise tingimused ja kord“</w:t>
        </w:r>
      </w:hyperlink>
      <w:r>
        <w:rPr>
          <w:rStyle w:val="Strong"/>
          <w:rFonts w:ascii="Arial" w:eastAsia="Times New Roman" w:hAnsi="Arial" w:cs="Arial"/>
          <w:b/>
          <w:bCs/>
          <w:sz w:val="20"/>
          <w:szCs w:val="20"/>
        </w:rPr>
        <w:t xml:space="preserve"> - </w:t>
      </w:r>
      <w:r>
        <w:rPr>
          <w:rFonts w:ascii="Arial" w:eastAsia="Times New Roman" w:hAnsi="Arial" w:cs="Arial"/>
          <w:b w:val="0"/>
          <w:bCs w:val="0"/>
          <w:sz w:val="20"/>
          <w:szCs w:val="20"/>
        </w:rPr>
        <w:t xml:space="preserve">Määrus reguleerib sotsiaalteenuste määramist ning teenuse saamise õiguse hindamist, mille käigus võib olla vajalik hinnata isiku varalist olukorda ja kinnisvara olemasolu. </w:t>
      </w:r>
    </w:p>
    <w:p w14:paraId="508D8165" w14:textId="77777777" w:rsidR="008A4138" w:rsidRDefault="008A4138" w:rsidP="008A4138">
      <w:pPr>
        <w:pStyle w:val="Heading3"/>
        <w:numPr>
          <w:ilvl w:val="0"/>
          <w:numId w:val="1"/>
        </w:numPr>
        <w:spacing w:before="0" w:beforeAutospacing="0" w:after="0" w:afterAutospacing="0" w:line="300" w:lineRule="atLeast"/>
        <w:rPr>
          <w:rFonts w:ascii="Arial" w:eastAsia="Times New Roman" w:hAnsi="Arial" w:cs="Arial"/>
          <w:b w:val="0"/>
          <w:bCs w:val="0"/>
          <w:sz w:val="20"/>
          <w:szCs w:val="20"/>
        </w:rPr>
      </w:pPr>
      <w:r>
        <w:rPr>
          <w:rFonts w:ascii="Arial" w:eastAsia="Times New Roman" w:hAnsi="Arial" w:cs="Arial"/>
          <w:b w:val="0"/>
          <w:bCs w:val="0"/>
          <w:sz w:val="20"/>
          <w:szCs w:val="20"/>
        </w:rPr>
        <w:t>Tallinna Linnavalitsuse määrus nr 30</w:t>
      </w:r>
      <w:r>
        <w:rPr>
          <w:rFonts w:ascii="Arial" w:eastAsia="Times New Roman" w:hAnsi="Arial" w:cs="Arial"/>
          <w:sz w:val="20"/>
          <w:szCs w:val="20"/>
        </w:rPr>
        <w:t xml:space="preserve"> </w:t>
      </w:r>
      <w:hyperlink r:id="rId9" w:history="1">
        <w:r>
          <w:rPr>
            <w:rStyle w:val="Hyperlink"/>
            <w:rFonts w:ascii="Arial" w:eastAsia="Times New Roman" w:hAnsi="Arial" w:cs="Arial"/>
            <w:b w:val="0"/>
            <w:bCs w:val="0"/>
            <w:sz w:val="20"/>
            <w:szCs w:val="20"/>
          </w:rPr>
          <w:t>„Eestkoste seadmise ja teostamise kord“</w:t>
        </w:r>
      </w:hyperlink>
      <w:r>
        <w:rPr>
          <w:rStyle w:val="Strong"/>
          <w:rFonts w:ascii="Arial" w:eastAsia="Times New Roman" w:hAnsi="Arial" w:cs="Arial"/>
          <w:b/>
          <w:bCs/>
          <w:sz w:val="20"/>
          <w:szCs w:val="20"/>
        </w:rPr>
        <w:t xml:space="preserve"> -</w:t>
      </w:r>
      <w:r>
        <w:rPr>
          <w:rStyle w:val="Strong"/>
          <w:rFonts w:ascii="Arial" w:eastAsia="Times New Roman" w:hAnsi="Arial" w:cs="Arial"/>
          <w:sz w:val="20"/>
          <w:szCs w:val="20"/>
        </w:rPr>
        <w:t xml:space="preserve"> </w:t>
      </w:r>
      <w:r>
        <w:rPr>
          <w:rFonts w:ascii="Arial" w:eastAsia="Times New Roman" w:hAnsi="Arial" w:cs="Arial"/>
          <w:b w:val="0"/>
          <w:bCs w:val="0"/>
          <w:sz w:val="20"/>
          <w:szCs w:val="20"/>
        </w:rPr>
        <w:t>Eestkostemenetluste läbiviimisel võib olla vajalik tuvastada eestkostetava omandis olev kinnisvara ja sellega seotud õigused ning kohustused.  </w:t>
      </w:r>
    </w:p>
    <w:p w14:paraId="5FA9CD04" w14:textId="77777777" w:rsidR="008A4138" w:rsidRDefault="008A4138" w:rsidP="008A4138">
      <w:pPr>
        <w:pStyle w:val="Heading3"/>
        <w:numPr>
          <w:ilvl w:val="0"/>
          <w:numId w:val="1"/>
        </w:numPr>
        <w:spacing w:before="0" w:beforeAutospacing="0" w:after="0" w:afterAutospacing="0" w:line="300" w:lineRule="atLeast"/>
        <w:rPr>
          <w:rFonts w:ascii="Arial" w:eastAsia="Times New Roman" w:hAnsi="Arial" w:cs="Arial"/>
          <w:b w:val="0"/>
          <w:bCs w:val="0"/>
          <w:sz w:val="20"/>
          <w:szCs w:val="20"/>
        </w:rPr>
      </w:pPr>
      <w:r>
        <w:rPr>
          <w:rFonts w:ascii="Arial" w:eastAsia="Times New Roman" w:hAnsi="Arial" w:cs="Arial"/>
          <w:b w:val="0"/>
          <w:bCs w:val="0"/>
          <w:sz w:val="20"/>
          <w:szCs w:val="20"/>
        </w:rPr>
        <w:t xml:space="preserve">Tallinna sotsiaalhoolekande infosüsteemi </w:t>
      </w:r>
      <w:hyperlink r:id="rId10" w:history="1">
        <w:r>
          <w:rPr>
            <w:rStyle w:val="Hyperlink"/>
            <w:rFonts w:ascii="Arial" w:eastAsia="Times New Roman" w:hAnsi="Arial" w:cs="Arial"/>
            <w:b w:val="0"/>
            <w:bCs w:val="0"/>
            <w:sz w:val="20"/>
            <w:szCs w:val="20"/>
          </w:rPr>
          <w:t>TASHIS põhimäärus</w:t>
        </w:r>
      </w:hyperlink>
      <w:r>
        <w:rPr>
          <w:rFonts w:ascii="Arial" w:eastAsia="Times New Roman" w:hAnsi="Arial" w:cs="Arial"/>
          <w:sz w:val="20"/>
          <w:szCs w:val="20"/>
        </w:rPr>
        <w:t xml:space="preserve"> - </w:t>
      </w:r>
      <w:r>
        <w:rPr>
          <w:rFonts w:ascii="Arial" w:eastAsia="Times New Roman" w:hAnsi="Arial" w:cs="Arial"/>
          <w:b w:val="0"/>
          <w:bCs w:val="0"/>
          <w:sz w:val="20"/>
          <w:szCs w:val="20"/>
        </w:rPr>
        <w:t>TASHIS põhimääruse § 2 kohaselt on süsteemi eesmärk toetada sotsiaalteenuste ja -toetuste menetlemist ning § 21 reguleerib andmevahetust teiste andmekogudega.</w:t>
      </w:r>
    </w:p>
    <w:p w14:paraId="102AFDAE" w14:textId="77777777" w:rsidR="008A4138" w:rsidRDefault="008A4138" w:rsidP="008A4138">
      <w:pPr>
        <w:rPr>
          <w:rFonts w:ascii="Arial" w:hAnsi="Arial" w:cs="Arial"/>
          <w:sz w:val="20"/>
          <w:szCs w:val="20"/>
          <w:lang w:eastAsia="et-EE"/>
        </w:rPr>
      </w:pPr>
    </w:p>
    <w:p w14:paraId="072D2594" w14:textId="77777777" w:rsidR="00802414" w:rsidRPr="00E83296" w:rsidRDefault="00802414" w:rsidP="009C7D82">
      <w:pPr>
        <w:pStyle w:val="Default"/>
        <w:rPr>
          <w:rFonts w:asciiTheme="minorHAnsi" w:hAnsiTheme="minorHAnsi" w:cstheme="minorHAnsi"/>
          <w:sz w:val="22"/>
          <w:szCs w:val="22"/>
        </w:rPr>
      </w:pPr>
    </w:p>
    <w:p w14:paraId="6A07425B" w14:textId="77777777" w:rsidR="009C7D82" w:rsidRPr="00E83296" w:rsidRDefault="009C7D82" w:rsidP="009C7D82">
      <w:pPr>
        <w:pStyle w:val="Default"/>
        <w:rPr>
          <w:rFonts w:asciiTheme="minorHAnsi" w:hAnsiTheme="minorHAnsi" w:cstheme="minorHAnsi"/>
          <w:sz w:val="22"/>
          <w:szCs w:val="22"/>
        </w:rPr>
      </w:pPr>
      <w:r w:rsidRPr="00E83296">
        <w:rPr>
          <w:rFonts w:asciiTheme="minorHAnsi" w:hAnsiTheme="minorHAnsi" w:cstheme="minorHAnsi"/>
          <w:b/>
          <w:sz w:val="22"/>
          <w:szCs w:val="22"/>
        </w:rPr>
        <w:t>Soovitud teenus(ed)</w:t>
      </w:r>
      <w:r w:rsidRPr="00E83296">
        <w:rPr>
          <w:rFonts w:asciiTheme="minorHAnsi" w:hAnsiTheme="minorHAnsi" w:cstheme="minorHAnsi"/>
          <w:sz w:val="22"/>
          <w:szCs w:val="22"/>
        </w:rPr>
        <w:t>:</w:t>
      </w:r>
    </w:p>
    <w:sdt>
      <w:sdtPr>
        <w:rPr>
          <w:rFonts w:asciiTheme="minorHAnsi" w:hAnsiTheme="minorHAnsi" w:cstheme="minorHAnsi"/>
          <w:sz w:val="22"/>
          <w:szCs w:val="22"/>
        </w:rPr>
        <w:id w:val="-1431419235"/>
        <w:placeholder>
          <w:docPart w:val="DefaultPlaceholder_1081868574"/>
        </w:placeholder>
      </w:sdtPr>
      <w:sdtContent>
        <w:p w14:paraId="3389819D" w14:textId="7E11F8BD" w:rsidR="00802414" w:rsidRPr="00E83296" w:rsidRDefault="008A4138" w:rsidP="009C7D82">
          <w:pPr>
            <w:pStyle w:val="Default"/>
            <w:rPr>
              <w:rFonts w:asciiTheme="minorHAnsi" w:hAnsiTheme="minorHAnsi" w:cstheme="minorHAnsi"/>
              <w:sz w:val="22"/>
              <w:szCs w:val="22"/>
            </w:rPr>
          </w:pPr>
          <w:r w:rsidRPr="008A4138">
            <w:rPr>
              <w:rFonts w:asciiTheme="minorHAnsi" w:hAnsiTheme="minorHAnsi" w:cstheme="minorHAnsi"/>
              <w:sz w:val="22"/>
              <w:szCs w:val="22"/>
            </w:rPr>
            <w:t>EE/GOV/70000310/kr/</w:t>
          </w:r>
        </w:p>
      </w:sdtContent>
    </w:sdt>
    <w:p w14:paraId="3D3E34BC" w14:textId="77777777" w:rsidR="00E83296" w:rsidRDefault="00E83296" w:rsidP="009C7D82">
      <w:pPr>
        <w:pStyle w:val="Default"/>
        <w:rPr>
          <w:rFonts w:asciiTheme="minorHAnsi" w:hAnsiTheme="minorHAnsi" w:cstheme="minorHAnsi"/>
          <w:sz w:val="22"/>
          <w:szCs w:val="22"/>
        </w:rPr>
      </w:pPr>
    </w:p>
    <w:p w14:paraId="03347684" w14:textId="77777777" w:rsidR="005E2E23" w:rsidRPr="005E2E23" w:rsidRDefault="005E2E23" w:rsidP="005E2E23">
      <w:pPr>
        <w:spacing w:after="0" w:line="240" w:lineRule="auto"/>
        <w:rPr>
          <w:rFonts w:ascii="Times New Roman" w:eastAsia="Times New Roman" w:hAnsi="Times New Roman" w:cs="Times New Roman"/>
          <w:sz w:val="24"/>
          <w:szCs w:val="24"/>
          <w:lang w:eastAsia="et-EE"/>
        </w:rPr>
      </w:pPr>
      <w:r w:rsidRPr="005E2E23">
        <w:rPr>
          <w:rFonts w:ascii="Times New Roman" w:eastAsia="Times New Roman" w:hAnsi="Times New Roman" w:cs="Times New Roman"/>
          <w:sz w:val="24"/>
          <w:szCs w:val="24"/>
          <w:lang w:eastAsia="et-EE"/>
        </w:rPr>
        <w:t>Kodanik_Kinnistud_v2</w:t>
      </w:r>
    </w:p>
    <w:p w14:paraId="34B9BC18" w14:textId="3D69C505" w:rsidR="005E2E23" w:rsidRDefault="005E2E23" w:rsidP="005E2E23">
      <w:pPr>
        <w:spacing w:after="0" w:line="240" w:lineRule="auto"/>
        <w:rPr>
          <w:rFonts w:ascii="Times New Roman" w:eastAsia="Times New Roman" w:hAnsi="Times New Roman" w:cs="Times New Roman"/>
          <w:sz w:val="24"/>
          <w:szCs w:val="24"/>
          <w:lang w:eastAsia="et-EE"/>
        </w:rPr>
      </w:pPr>
      <w:r w:rsidRPr="005E2E23">
        <w:rPr>
          <w:rFonts w:ascii="Times New Roman" w:eastAsia="Times New Roman" w:hAnsi="Times New Roman" w:cs="Times New Roman"/>
          <w:sz w:val="24"/>
          <w:szCs w:val="24"/>
          <w:lang w:eastAsia="et-EE"/>
        </w:rPr>
        <w:t>Kinnistu_Detailandmed_v2</w:t>
      </w:r>
    </w:p>
    <w:p w14:paraId="54EF0CD6" w14:textId="1CB4CF52" w:rsidR="00C861CD" w:rsidRPr="005E2E23" w:rsidRDefault="000B2DEB" w:rsidP="005E2E23">
      <w:pPr>
        <w:spacing w:after="0" w:line="240" w:lineRule="auto"/>
        <w:rPr>
          <w:rFonts w:ascii="Times New Roman" w:eastAsia="Times New Roman" w:hAnsi="Times New Roman" w:cs="Times New Roman"/>
          <w:sz w:val="24"/>
          <w:szCs w:val="24"/>
          <w:lang w:eastAsia="et-EE"/>
        </w:rPr>
      </w:pPr>
      <w:r w:rsidRPr="000B2DEB">
        <w:rPr>
          <w:rFonts w:ascii="Times New Roman" w:eastAsia="Times New Roman" w:hAnsi="Times New Roman" w:cs="Times New Roman"/>
          <w:sz w:val="24"/>
          <w:szCs w:val="24"/>
          <w:lang w:eastAsia="et-EE"/>
        </w:rPr>
        <w:t>Isikuga_Seotud_Kanded</w:t>
      </w:r>
    </w:p>
    <w:p w14:paraId="7E5FA04C" w14:textId="77777777" w:rsidR="005E2E23" w:rsidRPr="00E83296" w:rsidRDefault="005E2E23" w:rsidP="009C7D82">
      <w:pPr>
        <w:pStyle w:val="Default"/>
        <w:rPr>
          <w:rFonts w:asciiTheme="minorHAnsi" w:hAnsiTheme="minorHAnsi" w:cstheme="minorHAnsi"/>
          <w:sz w:val="22"/>
          <w:szCs w:val="22"/>
        </w:rPr>
      </w:pPr>
    </w:p>
    <w:p w14:paraId="1679DBD4" w14:textId="77777777" w:rsidR="00E83296" w:rsidRPr="00E83296" w:rsidRDefault="00E83296" w:rsidP="009C7D82">
      <w:pPr>
        <w:pStyle w:val="Default"/>
        <w:rPr>
          <w:rFonts w:asciiTheme="minorHAnsi" w:hAnsiTheme="minorHAnsi" w:cstheme="minorHAnsi"/>
          <w:sz w:val="22"/>
          <w:szCs w:val="22"/>
        </w:rPr>
      </w:pPr>
    </w:p>
    <w:p w14:paraId="5BF30B16" w14:textId="77777777" w:rsidR="009C7D82" w:rsidRPr="00E83296" w:rsidRDefault="009C7D82" w:rsidP="009C7D82">
      <w:pPr>
        <w:pStyle w:val="Default"/>
        <w:rPr>
          <w:rFonts w:asciiTheme="minorHAnsi" w:hAnsiTheme="minorHAnsi" w:cstheme="minorHAnsi"/>
          <w:b/>
          <w:sz w:val="22"/>
          <w:szCs w:val="22"/>
        </w:rPr>
      </w:pPr>
      <w:r w:rsidRPr="00E83296">
        <w:rPr>
          <w:rFonts w:asciiTheme="minorHAnsi" w:hAnsiTheme="minorHAnsi" w:cstheme="minorHAnsi"/>
          <w:b/>
          <w:sz w:val="22"/>
          <w:szCs w:val="22"/>
        </w:rPr>
        <w:t xml:space="preserve">Palun avada teenus(ed): </w:t>
      </w:r>
    </w:p>
    <w:p w14:paraId="15FD383E" w14:textId="7BE85860" w:rsidR="009C7D82" w:rsidRPr="00E83296" w:rsidRDefault="00802414" w:rsidP="009C7D82">
      <w:pPr>
        <w:pStyle w:val="Default"/>
        <w:rPr>
          <w:rFonts w:asciiTheme="minorHAnsi" w:hAnsiTheme="minorHAnsi" w:cstheme="minorHAnsi"/>
          <w:sz w:val="22"/>
          <w:szCs w:val="22"/>
        </w:rPr>
      </w:pPr>
      <w:r w:rsidRPr="00E83296">
        <w:rPr>
          <w:rFonts w:asciiTheme="minorHAnsi" w:hAnsiTheme="minorHAnsi" w:cstheme="minorHAnsi"/>
          <w:sz w:val="22"/>
          <w:szCs w:val="22"/>
        </w:rPr>
        <w:fldChar w:fldCharType="begin"/>
      </w:r>
      <w:r w:rsidRPr="00E83296">
        <w:rPr>
          <w:rFonts w:asciiTheme="minorHAnsi" w:hAnsiTheme="minorHAnsi" w:cstheme="minorHAnsi"/>
          <w:sz w:val="22"/>
          <w:szCs w:val="22"/>
        </w:rPr>
        <w:instrText xml:space="preserve"> FILLIN   \* MERGEFORMAT </w:instrText>
      </w:r>
      <w:r w:rsidRPr="00E83296">
        <w:rPr>
          <w:rFonts w:asciiTheme="minorHAnsi" w:hAnsiTheme="minorHAnsi" w:cstheme="minorHAnsi"/>
          <w:sz w:val="22"/>
          <w:szCs w:val="22"/>
        </w:rPr>
        <w:fldChar w:fldCharType="end"/>
      </w:r>
      <w:sdt>
        <w:sdtPr>
          <w:rPr>
            <w:rFonts w:asciiTheme="minorHAnsi" w:hAnsiTheme="minorHAnsi" w:cstheme="minorHAnsi"/>
            <w:sz w:val="22"/>
            <w:szCs w:val="22"/>
          </w:rPr>
          <w:id w:val="921382942"/>
          <w14:checkbox>
            <w14:checked w14:val="1"/>
            <w14:checkedState w14:val="2612" w14:font="MS Gothic"/>
            <w14:uncheckedState w14:val="2610" w14:font="MS Gothic"/>
          </w14:checkbox>
        </w:sdtPr>
        <w:sdtContent>
          <w:r w:rsidR="008A4138">
            <w:rPr>
              <w:rFonts w:ascii="MS Gothic" w:eastAsia="MS Gothic" w:hAnsi="MS Gothic" w:cstheme="minorHAnsi" w:hint="eastAsia"/>
              <w:sz w:val="22"/>
              <w:szCs w:val="22"/>
            </w:rPr>
            <w:t>☒</w:t>
          </w:r>
        </w:sdtContent>
      </w:sdt>
      <w:r w:rsidRPr="00E83296">
        <w:rPr>
          <w:rFonts w:asciiTheme="minorHAnsi" w:hAnsiTheme="minorHAnsi" w:cstheme="minorHAnsi"/>
          <w:sz w:val="22"/>
          <w:szCs w:val="22"/>
        </w:rPr>
        <w:t xml:space="preserve"> </w:t>
      </w:r>
      <w:r w:rsidR="009C7D82" w:rsidRPr="00E83296">
        <w:rPr>
          <w:rFonts w:asciiTheme="minorHAnsi" w:hAnsiTheme="minorHAnsi" w:cstheme="minorHAnsi"/>
          <w:sz w:val="22"/>
          <w:szCs w:val="22"/>
        </w:rPr>
        <w:t>Toodangukeskkonnas</w:t>
      </w:r>
    </w:p>
    <w:p w14:paraId="2E634F8F" w14:textId="77777777" w:rsidR="009C7D82" w:rsidRPr="00E83296" w:rsidRDefault="00000000" w:rsidP="009C7D82">
      <w:pPr>
        <w:pStyle w:val="Default"/>
        <w:rPr>
          <w:rFonts w:asciiTheme="minorHAnsi" w:hAnsiTheme="minorHAnsi" w:cstheme="minorHAnsi"/>
          <w:sz w:val="22"/>
          <w:szCs w:val="22"/>
        </w:rPr>
      </w:pPr>
      <w:sdt>
        <w:sdtPr>
          <w:rPr>
            <w:rFonts w:asciiTheme="minorHAnsi" w:hAnsiTheme="minorHAnsi" w:cstheme="minorHAnsi"/>
            <w:sz w:val="22"/>
            <w:szCs w:val="22"/>
          </w:rPr>
          <w:id w:val="981582145"/>
          <w14:checkbox>
            <w14:checked w14:val="0"/>
            <w14:checkedState w14:val="2612" w14:font="MS Gothic"/>
            <w14:uncheckedState w14:val="2610" w14:font="MS Gothic"/>
          </w14:checkbox>
        </w:sdtPr>
        <w:sdtContent>
          <w:r w:rsidR="00802414" w:rsidRPr="00E83296">
            <w:rPr>
              <w:rFonts w:ascii="Segoe UI Symbol" w:eastAsia="MS Gothic" w:hAnsi="Segoe UI Symbol" w:cs="Segoe UI Symbol"/>
              <w:sz w:val="22"/>
              <w:szCs w:val="22"/>
            </w:rPr>
            <w:t>☐</w:t>
          </w:r>
        </w:sdtContent>
      </w:sdt>
      <w:r w:rsidR="00E83296">
        <w:rPr>
          <w:rFonts w:asciiTheme="minorHAnsi" w:hAnsiTheme="minorHAnsi" w:cstheme="minorHAnsi"/>
          <w:sz w:val="22"/>
          <w:szCs w:val="22"/>
        </w:rPr>
        <w:t xml:space="preserve"> </w:t>
      </w:r>
      <w:r w:rsidR="009C7D82" w:rsidRPr="00E83296">
        <w:rPr>
          <w:rFonts w:asciiTheme="minorHAnsi" w:hAnsiTheme="minorHAnsi" w:cstheme="minorHAnsi"/>
          <w:sz w:val="22"/>
          <w:szCs w:val="22"/>
        </w:rPr>
        <w:t>Testkeskkonnas</w:t>
      </w:r>
    </w:p>
    <w:p w14:paraId="32EFDACC" w14:textId="4A9DE454" w:rsidR="009C7D82" w:rsidRPr="00E83296" w:rsidRDefault="00000000" w:rsidP="009C7D82">
      <w:pPr>
        <w:pStyle w:val="Default"/>
        <w:rPr>
          <w:rFonts w:asciiTheme="minorHAnsi" w:hAnsiTheme="minorHAnsi" w:cstheme="minorHAnsi"/>
          <w:sz w:val="22"/>
          <w:szCs w:val="22"/>
        </w:rPr>
      </w:pPr>
      <w:sdt>
        <w:sdtPr>
          <w:rPr>
            <w:rFonts w:asciiTheme="minorHAnsi" w:hAnsiTheme="minorHAnsi" w:cstheme="minorHAnsi"/>
            <w:sz w:val="22"/>
            <w:szCs w:val="22"/>
          </w:rPr>
          <w:id w:val="1238521419"/>
          <w14:checkbox>
            <w14:checked w14:val="0"/>
            <w14:checkedState w14:val="2612" w14:font="MS Gothic"/>
            <w14:uncheckedState w14:val="2610" w14:font="MS Gothic"/>
          </w14:checkbox>
        </w:sdtPr>
        <w:sdtContent>
          <w:r w:rsidR="008A4138">
            <w:rPr>
              <w:rFonts w:ascii="MS Gothic" w:eastAsia="MS Gothic" w:hAnsi="MS Gothic" w:cstheme="minorHAnsi" w:hint="eastAsia"/>
              <w:sz w:val="22"/>
              <w:szCs w:val="22"/>
            </w:rPr>
            <w:t>☐</w:t>
          </w:r>
        </w:sdtContent>
      </w:sdt>
      <w:r w:rsidR="00802414" w:rsidRPr="00E83296">
        <w:rPr>
          <w:rFonts w:asciiTheme="minorHAnsi" w:hAnsiTheme="minorHAnsi" w:cstheme="minorHAnsi"/>
          <w:sz w:val="22"/>
          <w:szCs w:val="22"/>
        </w:rPr>
        <w:t xml:space="preserve"> </w:t>
      </w:r>
      <w:r w:rsidR="009C7D82" w:rsidRPr="00E83296">
        <w:rPr>
          <w:rFonts w:asciiTheme="minorHAnsi" w:hAnsiTheme="minorHAnsi" w:cstheme="minorHAnsi"/>
          <w:sz w:val="22"/>
          <w:szCs w:val="22"/>
        </w:rPr>
        <w:t>Arenduskeskkonnas</w:t>
      </w:r>
    </w:p>
    <w:p w14:paraId="36A98047" w14:textId="77777777" w:rsidR="009C7D82" w:rsidRPr="00E83296" w:rsidRDefault="009C7D82" w:rsidP="009C7D82">
      <w:pPr>
        <w:pStyle w:val="Default"/>
        <w:rPr>
          <w:rFonts w:asciiTheme="minorHAnsi" w:hAnsiTheme="minorHAnsi" w:cstheme="minorHAnsi"/>
          <w:sz w:val="22"/>
          <w:szCs w:val="22"/>
        </w:rPr>
      </w:pPr>
    </w:p>
    <w:p w14:paraId="1FAAF82A" w14:textId="77777777" w:rsidR="009C7D82" w:rsidRPr="00E83296" w:rsidRDefault="009C7D82" w:rsidP="009C7D82">
      <w:pPr>
        <w:pStyle w:val="Default"/>
        <w:rPr>
          <w:rFonts w:asciiTheme="minorHAnsi" w:hAnsiTheme="minorHAnsi" w:cstheme="minorHAnsi"/>
          <w:sz w:val="22"/>
          <w:szCs w:val="22"/>
        </w:rPr>
      </w:pPr>
    </w:p>
    <w:p w14:paraId="7CFF2AF6" w14:textId="77777777" w:rsidR="00E83296" w:rsidRPr="00E83296" w:rsidRDefault="00E83296" w:rsidP="009C7D82">
      <w:pPr>
        <w:rPr>
          <w:rFonts w:cstheme="minorHAnsi"/>
        </w:rPr>
      </w:pPr>
    </w:p>
    <w:p w14:paraId="6420190D" w14:textId="77777777" w:rsidR="009C7D82" w:rsidRPr="00E83296" w:rsidRDefault="005C7D6F" w:rsidP="009C7D82">
      <w:pPr>
        <w:rPr>
          <w:rFonts w:cstheme="minorHAnsi"/>
        </w:rPr>
      </w:pPr>
      <w:r>
        <w:rPr>
          <w:rFonts w:cstheme="minorHAnsi"/>
        </w:rPr>
        <w:t xml:space="preserve">Käesolevaga kinnitab taotleja, et on tutvunud ja nõus </w:t>
      </w:r>
      <w:r w:rsidR="00EA3ADB">
        <w:rPr>
          <w:rFonts w:cstheme="minorHAnsi"/>
        </w:rPr>
        <w:t>kinnistusraamatu</w:t>
      </w:r>
      <w:r>
        <w:rPr>
          <w:rFonts w:cstheme="minorHAnsi"/>
        </w:rPr>
        <w:t xml:space="preserve"> teenustaseme leppe (SLA) </w:t>
      </w:r>
      <w:r w:rsidR="009C7D82" w:rsidRPr="00E83296">
        <w:rPr>
          <w:rFonts w:cstheme="minorHAnsi"/>
        </w:rPr>
        <w:t>tingimustega.</w:t>
      </w:r>
    </w:p>
    <w:p w14:paraId="3E6DE0F6" w14:textId="77777777" w:rsidR="009C7D82" w:rsidRPr="00E83296" w:rsidRDefault="005C7D6F" w:rsidP="009C7D82">
      <w:pPr>
        <w:rPr>
          <w:rFonts w:cstheme="minorHAnsi"/>
        </w:rPr>
      </w:pPr>
      <w:r>
        <w:rPr>
          <w:rFonts w:cstheme="minorHAnsi"/>
        </w:rPr>
        <w:t>Käesolevaga kinnitab taotleja</w:t>
      </w:r>
      <w:r w:rsidR="009C7D82" w:rsidRPr="00E83296">
        <w:rPr>
          <w:rFonts w:cstheme="minorHAnsi"/>
        </w:rPr>
        <w:t xml:space="preserve">, et teenust ja andmeid </w:t>
      </w:r>
      <w:r>
        <w:rPr>
          <w:rFonts w:cstheme="minorHAnsi"/>
        </w:rPr>
        <w:t xml:space="preserve">kasutatakse </w:t>
      </w:r>
      <w:r w:rsidR="00802414" w:rsidRPr="00E83296">
        <w:rPr>
          <w:rFonts w:cstheme="minorHAnsi"/>
        </w:rPr>
        <w:t>üksnes</w:t>
      </w:r>
      <w:r w:rsidR="009C7D82" w:rsidRPr="00E83296">
        <w:rPr>
          <w:rFonts w:cstheme="minorHAnsi"/>
        </w:rPr>
        <w:t xml:space="preserve"> taotluses märgitud eesmärgil ning </w:t>
      </w:r>
      <w:r>
        <w:rPr>
          <w:rFonts w:cstheme="minorHAnsi"/>
        </w:rPr>
        <w:t xml:space="preserve">andmeid </w:t>
      </w:r>
      <w:r w:rsidR="009C7D82" w:rsidRPr="00E83296">
        <w:rPr>
          <w:rFonts w:cstheme="minorHAnsi"/>
        </w:rPr>
        <w:t>ei edasta</w:t>
      </w:r>
      <w:r>
        <w:rPr>
          <w:rFonts w:cstheme="minorHAnsi"/>
        </w:rPr>
        <w:t>ta</w:t>
      </w:r>
      <w:r w:rsidR="009C7D82" w:rsidRPr="00E83296">
        <w:rPr>
          <w:rFonts w:cstheme="minorHAnsi"/>
        </w:rPr>
        <w:t xml:space="preserve"> kolmandatele osapooltele.</w:t>
      </w:r>
    </w:p>
    <w:p w14:paraId="185C2406" w14:textId="77777777" w:rsidR="00802414" w:rsidRDefault="00802414" w:rsidP="009C7D82">
      <w:pPr>
        <w:rPr>
          <w:sz w:val="23"/>
          <w:szCs w:val="23"/>
        </w:rPr>
      </w:pPr>
    </w:p>
    <w:p w14:paraId="21DEA7D0" w14:textId="77777777" w:rsidR="00802414" w:rsidRDefault="00802414" w:rsidP="009C7D82">
      <w:pPr>
        <w:rPr>
          <w:sz w:val="23"/>
          <w:szCs w:val="23"/>
        </w:rPr>
      </w:pPr>
    </w:p>
    <w:p w14:paraId="75D8A1CA" w14:textId="77777777" w:rsidR="00802414" w:rsidRDefault="00802414" w:rsidP="009C7D82">
      <w:pPr>
        <w:rPr>
          <w:sz w:val="23"/>
          <w:szCs w:val="23"/>
        </w:rPr>
      </w:pPr>
    </w:p>
    <w:p w14:paraId="12C3AA50" w14:textId="77777777" w:rsidR="00802414" w:rsidRDefault="00802414" w:rsidP="009C7D82">
      <w:pPr>
        <w:rPr>
          <w:sz w:val="23"/>
          <w:szCs w:val="23"/>
        </w:rPr>
      </w:pPr>
    </w:p>
    <w:p w14:paraId="77697023" w14:textId="77777777" w:rsidR="00802414" w:rsidRDefault="00802414" w:rsidP="009C7D82">
      <w:pPr>
        <w:rPr>
          <w:sz w:val="23"/>
          <w:szCs w:val="23"/>
        </w:rPr>
      </w:pPr>
    </w:p>
    <w:p w14:paraId="22FFEDF2" w14:textId="77777777" w:rsidR="00802414" w:rsidRPr="00D84CC6" w:rsidRDefault="00D84CC6" w:rsidP="009C7D82">
      <w:pPr>
        <w:rPr>
          <w:color w:val="595959" w:themeColor="text1" w:themeTint="A6"/>
        </w:rPr>
      </w:pPr>
      <w:r w:rsidRPr="00D84CC6">
        <w:rPr>
          <w:color w:val="595959" w:themeColor="text1" w:themeTint="A6"/>
        </w:rPr>
        <w:t>/allkirjastatud digitaalselt/</w:t>
      </w:r>
    </w:p>
    <w:sectPr w:rsidR="00802414" w:rsidRPr="00D84C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E66CC"/>
    <w:multiLevelType w:val="hybridMultilevel"/>
    <w:tmpl w:val="FA2C0030"/>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18819407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D82"/>
    <w:rsid w:val="000B2DEB"/>
    <w:rsid w:val="00324ED8"/>
    <w:rsid w:val="005C7D6F"/>
    <w:rsid w:val="005E2E23"/>
    <w:rsid w:val="005F2CBB"/>
    <w:rsid w:val="00645F6E"/>
    <w:rsid w:val="00802414"/>
    <w:rsid w:val="008A4138"/>
    <w:rsid w:val="0093493E"/>
    <w:rsid w:val="009C7D82"/>
    <w:rsid w:val="009D6C93"/>
    <w:rsid w:val="00AA216A"/>
    <w:rsid w:val="00C861CD"/>
    <w:rsid w:val="00D84CC6"/>
    <w:rsid w:val="00D86A87"/>
    <w:rsid w:val="00E83296"/>
    <w:rsid w:val="00EA3AD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49A2A"/>
  <w15:chartTrackingRefBased/>
  <w15:docId w15:val="{93A22659-EB06-4690-AA5D-E2920D607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semiHidden/>
    <w:unhideWhenUsed/>
    <w:qFormat/>
    <w:rsid w:val="008A4138"/>
    <w:pPr>
      <w:spacing w:before="100" w:beforeAutospacing="1" w:after="100" w:afterAutospacing="1" w:line="240" w:lineRule="auto"/>
      <w:outlineLvl w:val="2"/>
    </w:pPr>
    <w:rPr>
      <w:rFonts w:ascii="Aptos" w:hAnsi="Aptos" w:cs="Aptos"/>
      <w:b/>
      <w:bCs/>
      <w:sz w:val="27"/>
      <w:szCs w:val="27"/>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7D82"/>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802414"/>
    <w:rPr>
      <w:color w:val="808080"/>
    </w:rPr>
  </w:style>
  <w:style w:type="character" w:customStyle="1" w:styleId="Heading3Char">
    <w:name w:val="Heading 3 Char"/>
    <w:basedOn w:val="DefaultParagraphFont"/>
    <w:link w:val="Heading3"/>
    <w:uiPriority w:val="9"/>
    <w:semiHidden/>
    <w:rsid w:val="008A4138"/>
    <w:rPr>
      <w:rFonts w:ascii="Aptos" w:hAnsi="Aptos" w:cs="Aptos"/>
      <w:b/>
      <w:bCs/>
      <w:sz w:val="27"/>
      <w:szCs w:val="27"/>
      <w:lang w:eastAsia="et-EE"/>
    </w:rPr>
  </w:style>
  <w:style w:type="character" w:styleId="Hyperlink">
    <w:name w:val="Hyperlink"/>
    <w:basedOn w:val="DefaultParagraphFont"/>
    <w:uiPriority w:val="99"/>
    <w:semiHidden/>
    <w:unhideWhenUsed/>
    <w:rsid w:val="008A4138"/>
    <w:rPr>
      <w:color w:val="467886"/>
      <w:u w:val="single"/>
    </w:rPr>
  </w:style>
  <w:style w:type="character" w:styleId="Strong">
    <w:name w:val="Strong"/>
    <w:basedOn w:val="DefaultParagraphFont"/>
    <w:uiPriority w:val="22"/>
    <w:qFormat/>
    <w:rsid w:val="008A41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et/akt/42212202201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iigiteataja.ee/et/akt/412042025007?leiaKehtiv"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iigiteataja.ee/et/akt/129062017007?leiaKehtiv" TargetMode="External"/><Relationship Id="rId11" Type="http://schemas.openxmlformats.org/officeDocument/2006/relationships/fontTable" Target="fontTable.xml"/><Relationship Id="rId5" Type="http://schemas.openxmlformats.org/officeDocument/2006/relationships/hyperlink" Target="https://eur-lex.europa.eu/eli/reg/2016/679/oj" TargetMode="External"/><Relationship Id="rId10" Type="http://schemas.openxmlformats.org/officeDocument/2006/relationships/hyperlink" Target="https://www.riigiteataja.ee/et/akt/416122022010" TargetMode="External"/><Relationship Id="rId4" Type="http://schemas.openxmlformats.org/officeDocument/2006/relationships/webSettings" Target="webSettings.xml"/><Relationship Id="rId9" Type="http://schemas.openxmlformats.org/officeDocument/2006/relationships/hyperlink" Target="https://www.riigiteataja.ee/et/akt/42504202504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Üldine"/>
          <w:gallery w:val="placeholder"/>
        </w:category>
        <w:types>
          <w:type w:val="bbPlcHdr"/>
        </w:types>
        <w:behaviors>
          <w:behavior w:val="content"/>
        </w:behaviors>
        <w:guid w:val="{A0DD5123-5A86-4730-AD14-BA21AB5BC18A}"/>
      </w:docPartPr>
      <w:docPartBody>
        <w:p w:rsidR="000611B0" w:rsidRDefault="00D6461E">
          <w:r w:rsidRPr="006243A5">
            <w:rPr>
              <w:rStyle w:val="PlaceholderText"/>
            </w:rPr>
            <w:t>Teksti sisestamiseks klõpsake siin.</w:t>
          </w:r>
        </w:p>
      </w:docPartBody>
    </w:docPart>
    <w:docPart>
      <w:docPartPr>
        <w:name w:val="D0DF177084E0467ABDF5CE54F6D1EC65"/>
        <w:category>
          <w:name w:val="Üldine"/>
          <w:gallery w:val="placeholder"/>
        </w:category>
        <w:types>
          <w:type w:val="bbPlcHdr"/>
        </w:types>
        <w:behaviors>
          <w:behavior w:val="content"/>
        </w:behaviors>
        <w:guid w:val="{5E1908D2-9A26-4E83-AEAC-CEF51AF35BBD}"/>
      </w:docPartPr>
      <w:docPartBody>
        <w:p w:rsidR="00A1075E" w:rsidRDefault="000611B0" w:rsidP="000611B0">
          <w:pPr>
            <w:pStyle w:val="D0DF177084E0467ABDF5CE54F6D1EC65"/>
          </w:pPr>
          <w:r w:rsidRPr="006243A5">
            <w:rPr>
              <w:rStyle w:val="PlaceholderText"/>
            </w:rPr>
            <w:t>Teksti sisestamiseks klõpsake siin.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61E"/>
    <w:rsid w:val="000611B0"/>
    <w:rsid w:val="002007D1"/>
    <w:rsid w:val="00685E0F"/>
    <w:rsid w:val="0070554A"/>
    <w:rsid w:val="009C1339"/>
    <w:rsid w:val="00A1075E"/>
    <w:rsid w:val="00AA216A"/>
    <w:rsid w:val="00D01089"/>
    <w:rsid w:val="00D6461E"/>
    <w:rsid w:val="00D86A87"/>
    <w:rsid w:val="00E3127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11B0"/>
    <w:rPr>
      <w:color w:val="808080"/>
    </w:rPr>
  </w:style>
  <w:style w:type="paragraph" w:customStyle="1" w:styleId="D0DF177084E0467ABDF5CE54F6D1EC65">
    <w:name w:val="D0DF177084E0467ABDF5CE54F6D1EC65"/>
    <w:rsid w:val="000611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498</Words>
  <Characters>3675</Characters>
  <Application>Microsoft Office Word</Application>
  <DocSecurity>0</DocSecurity>
  <Lines>99</Lines>
  <Paragraphs>47</Paragraphs>
  <ScaleCrop>false</ScaleCrop>
  <HeadingPairs>
    <vt:vector size="2" baseType="variant">
      <vt:variant>
        <vt:lpstr>Pealkiri</vt:lpstr>
      </vt:variant>
      <vt:variant>
        <vt:i4>1</vt:i4>
      </vt:variant>
    </vt:vector>
  </HeadingPairs>
  <TitlesOfParts>
    <vt:vector size="1" baseType="lpstr">
      <vt:lpstr/>
    </vt:vector>
  </TitlesOfParts>
  <Company>Justiitsministeerium</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 Rätsep</dc:creator>
  <cp:keywords/>
  <dc:description/>
  <cp:lastModifiedBy>Pille Tammeveski</cp:lastModifiedBy>
  <cp:revision>2</cp:revision>
  <dcterms:created xsi:type="dcterms:W3CDTF">2026-07-09T08:43:00Z</dcterms:created>
  <dcterms:modified xsi:type="dcterms:W3CDTF">2026-07-09T08:43:00Z</dcterms:modified>
</cp:coreProperties>
</file>